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35E58" w14:textId="5EA9702B" w:rsidR="004A71F8" w:rsidRDefault="004A71F8" w:rsidP="004A71F8">
      <w:pPr>
        <w:tabs>
          <w:tab w:val="right" w:pos="9800"/>
        </w:tabs>
        <w:spacing w:after="60"/>
        <w:ind w:left="1985" w:hanging="1985"/>
        <w:rPr>
          <w:rFonts w:ascii="Arial" w:hAnsi="Arial" w:cs="Arial"/>
          <w:b/>
          <w:bCs/>
          <w:sz w:val="24"/>
        </w:rPr>
      </w:pPr>
      <w:bookmarkStart w:id="0" w:name="_Hlk60837667"/>
      <w:bookmarkStart w:id="1" w:name="_Hlk94515710"/>
      <w:r>
        <w:rPr>
          <w:rFonts w:ascii="Arial" w:hAnsi="Arial" w:cs="Arial"/>
          <w:b/>
          <w:bCs/>
          <w:sz w:val="24"/>
        </w:rPr>
        <w:t>3GPP TSG-RAN3 Meeting #11</w:t>
      </w:r>
      <w:r w:rsidR="0056215D">
        <w:rPr>
          <w:rFonts w:ascii="Arial" w:hAnsi="Arial" w:cs="Arial"/>
          <w:b/>
          <w:bCs/>
          <w:sz w:val="24"/>
        </w:rPr>
        <w:t>9</w:t>
      </w:r>
      <w:r>
        <w:rPr>
          <w:rFonts w:ascii="Arial" w:hAnsi="Arial" w:cs="Arial"/>
          <w:b/>
          <w:bCs/>
          <w:sz w:val="24"/>
        </w:rPr>
        <w:tab/>
      </w:r>
      <w:r w:rsidRPr="00C20299">
        <w:rPr>
          <w:rFonts w:ascii="Arial" w:hAnsi="Arial" w:cs="Arial"/>
          <w:b/>
          <w:bCs/>
          <w:sz w:val="24"/>
        </w:rPr>
        <w:t>R3-2</w:t>
      </w:r>
      <w:r w:rsidR="008B5447">
        <w:rPr>
          <w:rFonts w:ascii="Arial" w:hAnsi="Arial" w:cs="Arial"/>
          <w:b/>
          <w:bCs/>
          <w:sz w:val="24"/>
        </w:rPr>
        <w:t>30497</w:t>
      </w:r>
    </w:p>
    <w:p w14:paraId="2C775460" w14:textId="5BB9B816" w:rsidR="004A71F8" w:rsidRDefault="0056215D" w:rsidP="004A71F8">
      <w:pPr>
        <w:pBdr>
          <w:bottom w:val="single" w:sz="12" w:space="1" w:color="auto"/>
        </w:pBdr>
        <w:rPr>
          <w:rFonts w:ascii="Arial" w:hAnsi="Arial" w:cs="Arial"/>
          <w:b/>
          <w:sz w:val="24"/>
        </w:rPr>
      </w:pPr>
      <w:r>
        <w:rPr>
          <w:rFonts w:ascii="Arial" w:hAnsi="Arial" w:cs="Arial"/>
          <w:b/>
          <w:sz w:val="24"/>
        </w:rPr>
        <w:t>27</w:t>
      </w:r>
      <w:r w:rsidR="004A71F8">
        <w:rPr>
          <w:rFonts w:ascii="Arial" w:hAnsi="Arial" w:cs="Arial"/>
          <w:b/>
          <w:sz w:val="24"/>
        </w:rPr>
        <w:t xml:space="preserve"> </w:t>
      </w:r>
      <w:r>
        <w:rPr>
          <w:rFonts w:ascii="Arial" w:hAnsi="Arial" w:cs="Arial"/>
          <w:b/>
          <w:sz w:val="24"/>
        </w:rPr>
        <w:t>Feb</w:t>
      </w:r>
      <w:r w:rsidR="004A71F8">
        <w:rPr>
          <w:rFonts w:ascii="Arial" w:hAnsi="Arial" w:cs="Arial"/>
          <w:b/>
          <w:sz w:val="24"/>
        </w:rPr>
        <w:t xml:space="preserve"> - </w:t>
      </w:r>
      <w:r>
        <w:rPr>
          <w:rFonts w:ascii="Arial" w:hAnsi="Arial" w:cs="Arial"/>
          <w:b/>
          <w:sz w:val="24"/>
        </w:rPr>
        <w:t>03</w:t>
      </w:r>
      <w:r w:rsidR="004A71F8">
        <w:rPr>
          <w:rFonts w:ascii="Arial" w:hAnsi="Arial" w:cs="Arial"/>
          <w:b/>
          <w:sz w:val="24"/>
        </w:rPr>
        <w:t xml:space="preserve"> </w:t>
      </w:r>
      <w:r>
        <w:rPr>
          <w:rFonts w:ascii="Arial" w:hAnsi="Arial" w:cs="Arial"/>
          <w:b/>
          <w:sz w:val="24"/>
        </w:rPr>
        <w:t>Mar</w:t>
      </w:r>
      <w:r w:rsidR="004A71F8">
        <w:rPr>
          <w:rFonts w:ascii="Arial" w:hAnsi="Arial" w:cs="Arial"/>
          <w:b/>
          <w:sz w:val="24"/>
        </w:rPr>
        <w:t xml:space="preserve"> 202</w:t>
      </w:r>
      <w:r>
        <w:rPr>
          <w:rFonts w:ascii="Arial" w:hAnsi="Arial" w:cs="Arial"/>
          <w:b/>
          <w:sz w:val="24"/>
        </w:rPr>
        <w:t>3</w:t>
      </w:r>
      <w:r w:rsidR="00D11F8E">
        <w:rPr>
          <w:rFonts w:ascii="Arial" w:hAnsi="Arial" w:cs="Arial"/>
          <w:b/>
          <w:sz w:val="24"/>
        </w:rPr>
        <w:t>,</w:t>
      </w:r>
    </w:p>
    <w:p w14:paraId="53DA49A0" w14:textId="053663C7" w:rsidR="00D11F8E" w:rsidRDefault="0056215D" w:rsidP="004A71F8">
      <w:pPr>
        <w:pBdr>
          <w:bottom w:val="single" w:sz="12" w:space="1" w:color="auto"/>
        </w:pBdr>
        <w:rPr>
          <w:rFonts w:ascii="Arial" w:hAnsi="Arial" w:cs="Arial"/>
          <w:b/>
          <w:sz w:val="24"/>
        </w:rPr>
      </w:pPr>
      <w:r>
        <w:rPr>
          <w:rFonts w:ascii="Arial" w:hAnsi="Arial" w:cs="Arial"/>
          <w:b/>
          <w:sz w:val="24"/>
        </w:rPr>
        <w:t>Athens</w:t>
      </w:r>
      <w:r w:rsidR="00D11F8E">
        <w:rPr>
          <w:rFonts w:ascii="Arial" w:hAnsi="Arial" w:cs="Arial"/>
          <w:b/>
          <w:sz w:val="24"/>
        </w:rPr>
        <w:t xml:space="preserve">, </w:t>
      </w:r>
      <w:r>
        <w:rPr>
          <w:rFonts w:ascii="Arial" w:hAnsi="Arial" w:cs="Arial"/>
          <w:b/>
          <w:sz w:val="24"/>
        </w:rPr>
        <w:t>Greece</w:t>
      </w:r>
    </w:p>
    <w:bookmarkEnd w:id="0"/>
    <w:p w14:paraId="78ECAAD5" w14:textId="77777777" w:rsidR="004A71F8" w:rsidRDefault="004A71F8" w:rsidP="004A71F8">
      <w:pPr>
        <w:pStyle w:val="3GPPHeader"/>
        <w:spacing w:after="0"/>
      </w:pPr>
    </w:p>
    <w:bookmarkEnd w:id="1"/>
    <w:p w14:paraId="512B3BB5" w14:textId="77777777" w:rsidR="004A71F8" w:rsidRPr="000F4E43" w:rsidRDefault="004A71F8" w:rsidP="004A71F8">
      <w:pPr>
        <w:rPr>
          <w:rFonts w:ascii="Arial" w:hAnsi="Arial" w:cs="Arial"/>
        </w:rPr>
      </w:pPr>
    </w:p>
    <w:p w14:paraId="029E7124" w14:textId="63C3D325" w:rsidR="004A71F8" w:rsidRDefault="004A71F8" w:rsidP="004A71F8">
      <w:pPr>
        <w:spacing w:after="60"/>
        <w:ind w:left="1985" w:hanging="1985"/>
        <w:rPr>
          <w:rFonts w:ascii="Arial" w:hAnsi="Arial" w:cs="Arial"/>
          <w:b/>
        </w:rPr>
      </w:pPr>
      <w:r>
        <w:rPr>
          <w:rFonts w:ascii="Arial" w:hAnsi="Arial" w:cs="Arial"/>
          <w:b/>
        </w:rPr>
        <w:t>Title:</w:t>
      </w:r>
      <w:r>
        <w:rPr>
          <w:rFonts w:ascii="Arial" w:hAnsi="Arial" w:cs="Arial"/>
          <w:b/>
        </w:rPr>
        <w:tab/>
      </w:r>
      <w:r w:rsidR="00417EB1">
        <w:rPr>
          <w:rFonts w:ascii="Arial" w:hAnsi="Arial" w:cs="Arial"/>
          <w:b/>
        </w:rPr>
        <w:t xml:space="preserve">Draft </w:t>
      </w:r>
      <w:r w:rsidR="00912E0B">
        <w:rPr>
          <w:rFonts w:ascii="Arial" w:hAnsi="Arial" w:cs="Arial"/>
          <w:b/>
        </w:rPr>
        <w:t xml:space="preserve">Reply </w:t>
      </w:r>
      <w:r w:rsidR="00D11F8E" w:rsidRPr="00D11F8E">
        <w:rPr>
          <w:rFonts w:ascii="Arial" w:hAnsi="Arial" w:cs="Arial"/>
          <w:b/>
        </w:rPr>
        <w:t xml:space="preserve">LS on </w:t>
      </w:r>
      <w:bookmarkStart w:id="2" w:name="_Hlk127468255"/>
      <w:r w:rsidR="0056215D">
        <w:rPr>
          <w:rFonts w:ascii="Arial" w:hAnsi="Arial" w:cs="Arial"/>
          <w:b/>
          <w:sz w:val="22"/>
          <w:szCs w:val="22"/>
        </w:rPr>
        <w:t>P</w:t>
      </w:r>
      <w:r w:rsidR="0056215D" w:rsidRPr="00F070E5">
        <w:rPr>
          <w:rFonts w:ascii="Arial" w:hAnsi="Arial" w:cs="Arial"/>
          <w:b/>
          <w:sz w:val="22"/>
          <w:szCs w:val="22"/>
        </w:rPr>
        <w:t>roposed method for Time Synchronization status reporting to UE(s)</w:t>
      </w:r>
      <w:bookmarkEnd w:id="2"/>
    </w:p>
    <w:p w14:paraId="13671227" w14:textId="77777777" w:rsidR="004A71F8" w:rsidRDefault="004A71F8" w:rsidP="004A71F8">
      <w:pPr>
        <w:spacing w:after="60"/>
        <w:rPr>
          <w:rFonts w:ascii="Arial" w:hAnsi="Arial" w:cs="Arial"/>
          <w:b/>
        </w:rPr>
      </w:pPr>
    </w:p>
    <w:p w14:paraId="74300BC1" w14:textId="16F6E5D1" w:rsidR="004A71F8" w:rsidRPr="00D34721" w:rsidRDefault="004A71F8" w:rsidP="004A71F8">
      <w:pPr>
        <w:spacing w:after="60"/>
        <w:ind w:left="1985" w:hanging="1985"/>
        <w:rPr>
          <w:rFonts w:ascii="Arial" w:hAnsi="Arial" w:cs="Arial"/>
          <w:b/>
          <w:bCs/>
        </w:rPr>
      </w:pPr>
      <w:r w:rsidRPr="00D34721">
        <w:rPr>
          <w:rFonts w:ascii="Arial" w:hAnsi="Arial" w:cs="Arial"/>
          <w:b/>
        </w:rPr>
        <w:t>Response to:</w:t>
      </w:r>
      <w:r w:rsidRPr="00D34721">
        <w:rPr>
          <w:rFonts w:ascii="Arial" w:hAnsi="Arial" w:cs="Arial"/>
          <w:b/>
          <w:bCs/>
        </w:rPr>
        <w:tab/>
      </w:r>
      <w:r w:rsidR="00085BC6" w:rsidRPr="00085BC6">
        <w:rPr>
          <w:rFonts w:ascii="Arial" w:hAnsi="Arial" w:cs="Arial"/>
          <w:b/>
          <w:bCs/>
        </w:rPr>
        <w:t>S2-</w:t>
      </w:r>
      <w:r w:rsidR="00D11F8E" w:rsidRPr="00D11F8E">
        <w:rPr>
          <w:rFonts w:ascii="Arial" w:hAnsi="Arial" w:cs="Arial"/>
          <w:b/>
          <w:bCs/>
        </w:rPr>
        <w:t>2</w:t>
      </w:r>
      <w:r w:rsidR="0056215D">
        <w:rPr>
          <w:rFonts w:ascii="Arial" w:hAnsi="Arial" w:cs="Arial"/>
          <w:b/>
          <w:bCs/>
        </w:rPr>
        <w:t>301463</w:t>
      </w:r>
      <w:r w:rsidR="00912E0B">
        <w:rPr>
          <w:rFonts w:ascii="Arial" w:hAnsi="Arial" w:cs="Arial"/>
          <w:b/>
          <w:bCs/>
        </w:rPr>
        <w:t>/R3-</w:t>
      </w:r>
      <w:r w:rsidR="00D11F8E" w:rsidRPr="00D11F8E">
        <w:rPr>
          <w:rFonts w:ascii="Arial" w:hAnsi="Arial" w:cs="Arial"/>
          <w:b/>
          <w:bCs/>
        </w:rPr>
        <w:t>2</w:t>
      </w:r>
      <w:r w:rsidR="0056215D">
        <w:rPr>
          <w:rFonts w:ascii="Arial" w:hAnsi="Arial" w:cs="Arial"/>
          <w:b/>
          <w:bCs/>
        </w:rPr>
        <w:t>30037</w:t>
      </w:r>
    </w:p>
    <w:p w14:paraId="723FD4AF" w14:textId="77777777" w:rsidR="004A71F8" w:rsidRDefault="004A71F8" w:rsidP="004A71F8">
      <w:pPr>
        <w:spacing w:after="60"/>
        <w:ind w:left="1985" w:hanging="1985"/>
        <w:rPr>
          <w:rFonts w:ascii="Arial" w:hAnsi="Arial" w:cs="Arial"/>
          <w:b/>
        </w:rPr>
      </w:pPr>
    </w:p>
    <w:p w14:paraId="15CF3B3B" w14:textId="77777777" w:rsidR="004A71F8" w:rsidRDefault="004A71F8" w:rsidP="004A71F8">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Rel-18</w:t>
      </w:r>
    </w:p>
    <w:p w14:paraId="4A201170" w14:textId="09BB9605" w:rsidR="004A71F8" w:rsidRPr="00786E08" w:rsidRDefault="004A71F8" w:rsidP="004A71F8">
      <w:pPr>
        <w:pStyle w:val="Title"/>
        <w:rPr>
          <w:color w:val="000000" w:themeColor="text1"/>
        </w:rPr>
      </w:pPr>
      <w:r w:rsidRPr="00786E08">
        <w:rPr>
          <w:color w:val="000000" w:themeColor="text1"/>
        </w:rPr>
        <w:t>Work Item:</w:t>
      </w:r>
      <w:r w:rsidRPr="00786E08">
        <w:rPr>
          <w:color w:val="000000" w:themeColor="text1"/>
        </w:rPr>
        <w:tab/>
      </w:r>
      <w:r>
        <w:rPr>
          <w:color w:val="000000" w:themeColor="text1"/>
        </w:rPr>
        <w:t xml:space="preserve">     </w:t>
      </w:r>
      <w:bookmarkStart w:id="3" w:name="_Hlk118212299"/>
      <w:r w:rsidR="00D11F8E" w:rsidRPr="00D11F8E">
        <w:rPr>
          <w:noProof/>
        </w:rPr>
        <w:t>FS_</w:t>
      </w:r>
      <w:r w:rsidR="00577311">
        <w:rPr>
          <w:noProof/>
        </w:rPr>
        <w:t>5</w:t>
      </w:r>
      <w:r w:rsidR="00D11F8E" w:rsidRPr="00D11F8E">
        <w:rPr>
          <w:noProof/>
        </w:rPr>
        <w:t>TRS_URLLC</w:t>
      </w:r>
      <w:bookmarkEnd w:id="3"/>
    </w:p>
    <w:p w14:paraId="4B49C8B5" w14:textId="77777777" w:rsidR="004A71F8" w:rsidRPr="00786E08" w:rsidRDefault="004A71F8" w:rsidP="004A71F8">
      <w:pPr>
        <w:spacing w:after="60"/>
        <w:ind w:left="1985" w:hanging="1985"/>
        <w:rPr>
          <w:rFonts w:ascii="Arial" w:hAnsi="Arial" w:cs="Arial"/>
          <w:b/>
          <w:color w:val="000000" w:themeColor="text1"/>
        </w:rPr>
      </w:pPr>
    </w:p>
    <w:p w14:paraId="68A5AB7B" w14:textId="72544E47" w:rsidR="004A71F8" w:rsidRPr="00786E08" w:rsidRDefault="004A71F8" w:rsidP="004A71F8">
      <w:pPr>
        <w:pStyle w:val="Source"/>
        <w:rPr>
          <w:color w:val="000000" w:themeColor="text1"/>
        </w:rPr>
      </w:pPr>
      <w:r w:rsidRPr="00786E08">
        <w:rPr>
          <w:color w:val="000000" w:themeColor="text1"/>
        </w:rPr>
        <w:t>Source:</w:t>
      </w:r>
      <w:r w:rsidRPr="00786E08">
        <w:rPr>
          <w:color w:val="000000" w:themeColor="text1"/>
        </w:rPr>
        <w:tab/>
      </w:r>
      <w:r w:rsidR="006D04E6">
        <w:rPr>
          <w:color w:val="000000" w:themeColor="text1"/>
        </w:rPr>
        <w:t xml:space="preserve">Qualcomm Incorporated [to be </w:t>
      </w:r>
      <w:r w:rsidR="00F24A87">
        <w:rPr>
          <w:color w:val="000000" w:themeColor="text1"/>
        </w:rPr>
        <w:t>RAN3</w:t>
      </w:r>
      <w:r w:rsidR="006D04E6">
        <w:rPr>
          <w:color w:val="000000" w:themeColor="text1"/>
        </w:rPr>
        <w:t>]</w:t>
      </w:r>
    </w:p>
    <w:p w14:paraId="36B084D2" w14:textId="437519A7" w:rsidR="004A71F8" w:rsidRPr="00C27BCF" w:rsidRDefault="004A71F8" w:rsidP="004A71F8">
      <w:pPr>
        <w:pStyle w:val="Source"/>
        <w:rPr>
          <w:color w:val="000000" w:themeColor="text1"/>
          <w:lang w:val="it-IT"/>
        </w:rPr>
      </w:pPr>
      <w:r w:rsidRPr="00C27BCF">
        <w:rPr>
          <w:color w:val="000000" w:themeColor="text1"/>
          <w:lang w:val="it-IT"/>
        </w:rPr>
        <w:t>To:</w:t>
      </w:r>
      <w:r w:rsidRPr="00C27BCF">
        <w:rPr>
          <w:color w:val="000000" w:themeColor="text1"/>
          <w:lang w:val="it-IT"/>
        </w:rPr>
        <w:tab/>
      </w:r>
      <w:r w:rsidR="00F24A87">
        <w:rPr>
          <w:lang w:val="it-IT"/>
        </w:rPr>
        <w:t>SA2</w:t>
      </w:r>
      <w:r>
        <w:rPr>
          <w:lang w:val="it-IT"/>
        </w:rPr>
        <w:t xml:space="preserve"> </w:t>
      </w:r>
    </w:p>
    <w:p w14:paraId="2CE43EC9" w14:textId="2F3B42A4" w:rsidR="004A71F8" w:rsidRPr="00C27BCF" w:rsidRDefault="004A71F8" w:rsidP="004A71F8">
      <w:pPr>
        <w:pStyle w:val="Source"/>
        <w:rPr>
          <w:color w:val="000000" w:themeColor="text1"/>
          <w:lang w:val="it-IT"/>
        </w:rPr>
      </w:pPr>
      <w:r w:rsidRPr="00C27BCF">
        <w:rPr>
          <w:color w:val="000000" w:themeColor="text1"/>
          <w:lang w:val="it-IT"/>
        </w:rPr>
        <w:t>cc:</w:t>
      </w:r>
      <w:r w:rsidRPr="00C27BCF">
        <w:rPr>
          <w:color w:val="000000" w:themeColor="text1"/>
          <w:lang w:val="it-IT"/>
        </w:rPr>
        <w:tab/>
      </w:r>
      <w:r w:rsidR="00214B5D">
        <w:rPr>
          <w:lang w:val="it-IT"/>
        </w:rPr>
        <w:t>RAN2</w:t>
      </w:r>
    </w:p>
    <w:p w14:paraId="4B497E55" w14:textId="77777777" w:rsidR="004A71F8" w:rsidRPr="00C27BCF" w:rsidRDefault="004A71F8" w:rsidP="004A71F8">
      <w:pPr>
        <w:spacing w:after="60"/>
        <w:ind w:left="1985" w:hanging="1985"/>
        <w:rPr>
          <w:rFonts w:ascii="Arial" w:hAnsi="Arial" w:cs="Arial"/>
          <w:bCs/>
          <w:color w:val="000000" w:themeColor="text1"/>
          <w:lang w:val="it-IT"/>
        </w:rPr>
      </w:pPr>
    </w:p>
    <w:p w14:paraId="5D80707F" w14:textId="27003990" w:rsidR="004A71F8" w:rsidRPr="00C27BCF" w:rsidRDefault="004A71F8" w:rsidP="004A71F8">
      <w:pPr>
        <w:pStyle w:val="Contact"/>
        <w:tabs>
          <w:tab w:val="clear" w:pos="2268"/>
        </w:tabs>
        <w:rPr>
          <w:color w:val="000000" w:themeColor="text1"/>
          <w:lang w:val="it-IT"/>
        </w:rPr>
      </w:pPr>
      <w:r w:rsidRPr="00C27BCF">
        <w:rPr>
          <w:color w:val="000000" w:themeColor="text1"/>
          <w:lang w:val="it-IT"/>
        </w:rPr>
        <w:t>Contact Person:</w:t>
      </w:r>
      <w:r w:rsidRPr="00C27BCF">
        <w:rPr>
          <w:color w:val="000000" w:themeColor="text1"/>
          <w:lang w:val="it-IT"/>
        </w:rPr>
        <w:tab/>
      </w:r>
      <w:r w:rsidR="00F24A87">
        <w:rPr>
          <w:color w:val="000000" w:themeColor="text1"/>
          <w:lang w:val="it-IT"/>
        </w:rPr>
        <w:t>Geetha Rajendran</w:t>
      </w:r>
    </w:p>
    <w:p w14:paraId="2368AE60" w14:textId="441813BC" w:rsidR="004A71F8" w:rsidRPr="000F4E43" w:rsidRDefault="004A71F8" w:rsidP="004A71F8">
      <w:pPr>
        <w:pStyle w:val="Contact"/>
        <w:tabs>
          <w:tab w:val="clear" w:pos="2268"/>
        </w:tabs>
        <w:rPr>
          <w:bCs/>
          <w:color w:val="0000FF"/>
        </w:rPr>
      </w:pPr>
      <w:r w:rsidRPr="000F4E43">
        <w:rPr>
          <w:color w:val="0000FF"/>
        </w:rPr>
        <w:t>E-mail Address:</w:t>
      </w:r>
      <w:r w:rsidRPr="000F4E43">
        <w:rPr>
          <w:bCs/>
          <w:color w:val="0000FF"/>
        </w:rPr>
        <w:tab/>
      </w:r>
      <w:r w:rsidR="00F24A87" w:rsidRPr="006D04E6">
        <w:t>geethapr</w:t>
      </w:r>
      <w:r>
        <w:rPr>
          <w:bCs/>
          <w:color w:val="0000FF"/>
        </w:rPr>
        <w:t xml:space="preserve"> </w:t>
      </w:r>
      <w:r>
        <w:t xml:space="preserve">(at) </w:t>
      </w:r>
      <w:r w:rsidR="00F24A87">
        <w:t>qti (dot) qualcomm</w:t>
      </w:r>
      <w:r>
        <w:t xml:space="preserve"> (dot) com</w:t>
      </w:r>
    </w:p>
    <w:p w14:paraId="01F6647B" w14:textId="77777777" w:rsidR="004A71F8" w:rsidRPr="00816257" w:rsidRDefault="004A71F8" w:rsidP="004A71F8">
      <w:pPr>
        <w:spacing w:after="60"/>
        <w:ind w:left="1985" w:hanging="1985"/>
        <w:rPr>
          <w:rFonts w:ascii="Arial" w:hAnsi="Arial" w:cs="Arial"/>
          <w:b/>
        </w:rPr>
      </w:pPr>
    </w:p>
    <w:p w14:paraId="647980B9" w14:textId="77777777" w:rsidR="004A71F8" w:rsidRPr="000F4E43" w:rsidRDefault="004A71F8" w:rsidP="004A71F8">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5"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244C2256" w14:textId="77777777" w:rsidR="004A71F8" w:rsidRDefault="004A71F8" w:rsidP="004A71F8">
      <w:pPr>
        <w:spacing w:after="60"/>
        <w:ind w:left="1985" w:hanging="1985"/>
        <w:rPr>
          <w:rFonts w:ascii="Arial" w:hAnsi="Arial" w:cs="Arial"/>
          <w:b/>
        </w:rPr>
      </w:pPr>
    </w:p>
    <w:p w14:paraId="17CE01A8" w14:textId="21630B59" w:rsidR="004A71F8" w:rsidRDefault="004A71F8" w:rsidP="004A71F8">
      <w:pPr>
        <w:spacing w:after="60"/>
        <w:ind w:left="1985" w:hanging="1985"/>
        <w:rPr>
          <w:rFonts w:ascii="Arial" w:hAnsi="Arial" w:cs="Arial"/>
          <w:bCs/>
        </w:rPr>
      </w:pPr>
      <w:r>
        <w:rPr>
          <w:rFonts w:ascii="Arial" w:hAnsi="Arial" w:cs="Arial"/>
          <w:b/>
        </w:rPr>
        <w:t>Attachments:</w:t>
      </w:r>
      <w:r>
        <w:rPr>
          <w:rFonts w:ascii="Arial" w:hAnsi="Arial" w:cs="Arial"/>
          <w:bCs/>
        </w:rPr>
        <w:tab/>
      </w:r>
      <w:r w:rsidR="006D04E6" w:rsidRPr="006D04E6">
        <w:rPr>
          <w:rFonts w:ascii="Arial" w:hAnsi="Arial" w:cs="Arial"/>
          <w:b/>
        </w:rPr>
        <w:t>None</w:t>
      </w:r>
    </w:p>
    <w:p w14:paraId="55223749" w14:textId="77777777" w:rsidR="004A71F8" w:rsidRPr="000F4E43" w:rsidRDefault="004A71F8" w:rsidP="004A71F8">
      <w:pPr>
        <w:pBdr>
          <w:bottom w:val="single" w:sz="4" w:space="1" w:color="auto"/>
        </w:pBdr>
        <w:rPr>
          <w:rFonts w:ascii="Arial" w:hAnsi="Arial" w:cs="Arial"/>
        </w:rPr>
      </w:pPr>
    </w:p>
    <w:p w14:paraId="1CAFE0A3" w14:textId="77777777" w:rsidR="004A71F8" w:rsidRPr="000F4E43" w:rsidRDefault="004A71F8" w:rsidP="004A71F8">
      <w:pPr>
        <w:rPr>
          <w:rFonts w:ascii="Arial" w:hAnsi="Arial" w:cs="Arial"/>
        </w:rPr>
      </w:pPr>
    </w:p>
    <w:p w14:paraId="22497D05" w14:textId="77777777" w:rsidR="004A71F8" w:rsidRPr="000F4E43" w:rsidRDefault="004A71F8" w:rsidP="004A71F8">
      <w:pPr>
        <w:spacing w:after="120"/>
        <w:rPr>
          <w:rFonts w:ascii="Arial" w:hAnsi="Arial" w:cs="Arial"/>
          <w:b/>
        </w:rPr>
      </w:pPr>
      <w:r w:rsidRPr="000F4E43">
        <w:rPr>
          <w:rFonts w:ascii="Arial" w:hAnsi="Arial" w:cs="Arial"/>
          <w:b/>
        </w:rPr>
        <w:t>1. Overall Description:</w:t>
      </w:r>
    </w:p>
    <w:p w14:paraId="77D6FFE3" w14:textId="57B5F0C7" w:rsidR="00F24A87" w:rsidRDefault="00F24A87" w:rsidP="004A71F8">
      <w:pPr>
        <w:rPr>
          <w:rFonts w:ascii="Arial" w:hAnsi="Arial" w:cs="Arial"/>
        </w:rPr>
      </w:pPr>
      <w:r>
        <w:rPr>
          <w:rFonts w:ascii="Arial" w:hAnsi="Arial" w:cs="Arial"/>
        </w:rPr>
        <w:t xml:space="preserve">RAN3 would like to thank SA2 for their LS on </w:t>
      </w:r>
      <w:r w:rsidR="0056215D" w:rsidRPr="0056215D">
        <w:rPr>
          <w:rFonts w:ascii="Arial" w:hAnsi="Arial" w:cs="Arial"/>
        </w:rPr>
        <w:t>Proposed method for Time Synchronization status reporting to UE(s)</w:t>
      </w:r>
      <w:r>
        <w:rPr>
          <w:rFonts w:ascii="Arial" w:hAnsi="Arial" w:cs="Arial"/>
        </w:rPr>
        <w:t>.</w:t>
      </w:r>
    </w:p>
    <w:p w14:paraId="3126444A" w14:textId="2416864E" w:rsidR="00F24A87" w:rsidRDefault="00F24A87" w:rsidP="004A71F8">
      <w:pPr>
        <w:rPr>
          <w:rFonts w:ascii="Arial" w:hAnsi="Arial" w:cs="Arial"/>
        </w:rPr>
      </w:pPr>
    </w:p>
    <w:p w14:paraId="2C312191" w14:textId="5CC7D897" w:rsidR="004A71F8" w:rsidRDefault="00F24A87" w:rsidP="002C3F91">
      <w:pPr>
        <w:rPr>
          <w:rFonts w:ascii="Arial" w:hAnsi="Arial" w:cs="Arial"/>
        </w:rPr>
      </w:pPr>
      <w:r>
        <w:rPr>
          <w:rFonts w:ascii="Arial" w:hAnsi="Arial" w:cs="Arial"/>
        </w:rPr>
        <w:t>RAN3 would like to provide the following feedback on SA2 LS</w:t>
      </w:r>
      <w:r w:rsidR="009D1155">
        <w:rPr>
          <w:rFonts w:ascii="Arial" w:hAnsi="Arial" w:cs="Arial"/>
        </w:rPr>
        <w:t xml:space="preserve"> on </w:t>
      </w:r>
      <w:r w:rsidR="002C3F91" w:rsidRPr="002C3F91">
        <w:rPr>
          <w:rFonts w:ascii="Arial" w:hAnsi="Arial" w:cs="Arial"/>
        </w:rPr>
        <w:t>key issue #1 “5GS network timing synchronization status and reporting”.</w:t>
      </w:r>
    </w:p>
    <w:p w14:paraId="79CD0A38" w14:textId="77777777" w:rsidR="002C3F91" w:rsidRDefault="002C3F91" w:rsidP="002C3F91">
      <w:pPr>
        <w:rPr>
          <w:rFonts w:ascii="Arial" w:hAnsi="Arial"/>
        </w:rPr>
      </w:pPr>
    </w:p>
    <w:p w14:paraId="2C007003" w14:textId="7403E06C" w:rsidR="004A71F8" w:rsidRPr="00C2418D" w:rsidRDefault="00C2418D" w:rsidP="004A71F8">
      <w:pPr>
        <w:pStyle w:val="Header"/>
        <w:rPr>
          <w:rFonts w:ascii="Arial" w:hAnsi="Arial"/>
          <w:b/>
          <w:bCs/>
          <w:u w:val="single"/>
        </w:rPr>
      </w:pPr>
      <w:r w:rsidRPr="00C2418D">
        <w:rPr>
          <w:rFonts w:ascii="Arial" w:hAnsi="Arial"/>
          <w:b/>
          <w:bCs/>
          <w:u w:val="single"/>
        </w:rPr>
        <w:t>Questions:</w:t>
      </w:r>
    </w:p>
    <w:p w14:paraId="53C57210" w14:textId="77777777" w:rsidR="00C2418D" w:rsidRDefault="00C2418D" w:rsidP="004A71F8">
      <w:pPr>
        <w:pStyle w:val="Header"/>
        <w:rPr>
          <w:rFonts w:ascii="Arial" w:hAnsi="Arial"/>
        </w:rPr>
      </w:pPr>
    </w:p>
    <w:p w14:paraId="3BB981C7" w14:textId="4B32C3B6" w:rsidR="00085BC6" w:rsidRPr="002C3F91" w:rsidRDefault="002C3F91" w:rsidP="002C3F91">
      <w:pPr>
        <w:ind w:left="720"/>
        <w:rPr>
          <w:rFonts w:ascii="Arial" w:hAnsi="Arial" w:cs="Arial"/>
          <w:b/>
          <w:bCs/>
          <w:lang w:val="en-US"/>
        </w:rPr>
      </w:pPr>
      <w:r>
        <w:rPr>
          <w:rFonts w:ascii="Arial" w:hAnsi="Arial" w:cs="Arial"/>
          <w:b/>
          <w:bCs/>
          <w:lang w:val="en-US"/>
        </w:rPr>
        <w:t xml:space="preserve">1. </w:t>
      </w:r>
      <w:r w:rsidR="0056215D" w:rsidRPr="002C3F91">
        <w:rPr>
          <w:rFonts w:ascii="Arial" w:hAnsi="Arial" w:cs="Arial"/>
          <w:b/>
          <w:bCs/>
          <w:lang w:val="en-US"/>
        </w:rPr>
        <w:t>SA2 question: SA2 would like to kindly request RAN2 and RAN3 to provide feedback whether both scopes (group of cells per gNB, group of cells across gNBs) can be beneficial and supported.</w:t>
      </w:r>
    </w:p>
    <w:p w14:paraId="34AB02B7" w14:textId="1F93FBFA" w:rsidR="00596473" w:rsidRDefault="00596473" w:rsidP="00596473">
      <w:pPr>
        <w:pStyle w:val="B1"/>
        <w:ind w:left="820" w:firstLine="0"/>
        <w:rPr>
          <w:rFonts w:eastAsia="Malgun Gothic"/>
        </w:rPr>
      </w:pPr>
    </w:p>
    <w:p w14:paraId="517AC7F2" w14:textId="4A236096" w:rsidR="002C5623" w:rsidRPr="002C5623" w:rsidRDefault="00596473" w:rsidP="002C5623">
      <w:pPr>
        <w:pStyle w:val="B1"/>
        <w:ind w:left="820" w:firstLine="0"/>
        <w:rPr>
          <w:rFonts w:eastAsia="Malgun Gothic"/>
        </w:rPr>
      </w:pPr>
      <w:r w:rsidRPr="009D1155">
        <w:rPr>
          <w:rFonts w:eastAsia="Malgun Gothic"/>
          <w:u w:val="single"/>
        </w:rPr>
        <w:t>Answer:</w:t>
      </w:r>
      <w:r>
        <w:rPr>
          <w:rFonts w:eastAsia="Malgun Gothic"/>
        </w:rPr>
        <w:t xml:space="preserve"> </w:t>
      </w:r>
      <w:r w:rsidR="002C5623" w:rsidRPr="002C5623">
        <w:rPr>
          <w:rFonts w:eastAsia="Malgun Gothic"/>
        </w:rPr>
        <w:t>RAN3 understands that the intention to signal the scope of report ID is to convey the group of cells which have the same clock quality and thereby can use the same report ID. If the UE reselects to a cell within the provided scope, the UE does not need to perform RACH and enter RRC_CONNECTED to get the clock quality details.</w:t>
      </w:r>
      <w:r w:rsidR="002C5623">
        <w:rPr>
          <w:rFonts w:eastAsia="Malgun Gothic"/>
        </w:rPr>
        <w:t xml:space="preserve"> T</w:t>
      </w:r>
      <w:r w:rsidR="002C5623" w:rsidRPr="002C5623">
        <w:rPr>
          <w:rFonts w:eastAsia="Malgun Gothic"/>
        </w:rPr>
        <w:t xml:space="preserve">he scope of report ID can be provided for a group of cells within a gNB or across gNBs as well. </w:t>
      </w:r>
      <w:r w:rsidR="002C5623">
        <w:rPr>
          <w:rFonts w:eastAsia="Malgun Gothic"/>
        </w:rPr>
        <w:t xml:space="preserve">However, tight coordination is needed among the gNBs via OAM or XN signaling to </w:t>
      </w:r>
      <w:r w:rsidR="002C5623" w:rsidRPr="002C5623">
        <w:rPr>
          <w:rFonts w:eastAsia="Malgun Gothic"/>
        </w:rPr>
        <w:t>ensure timely delivery of right clock quality information and uniqueness of report ID across different gNBs</w:t>
      </w:r>
      <w:r w:rsidR="002C5623">
        <w:rPr>
          <w:rFonts w:eastAsia="Malgun Gothic"/>
        </w:rPr>
        <w:t xml:space="preserve">. If support for groups of cells across gNBs is </w:t>
      </w:r>
      <w:r w:rsidR="00600016">
        <w:rPr>
          <w:rFonts w:eastAsia="Malgun Gothic"/>
        </w:rPr>
        <w:t>needed,</w:t>
      </w:r>
      <w:r w:rsidR="002C5623">
        <w:rPr>
          <w:rFonts w:eastAsia="Malgun Gothic"/>
        </w:rPr>
        <w:t xml:space="preserve"> then OAM is preferred for co-ordination among the gNBs.</w:t>
      </w:r>
    </w:p>
    <w:p w14:paraId="7E1B20A7" w14:textId="77777777" w:rsidR="002C5623" w:rsidRDefault="002C5623" w:rsidP="002C5623">
      <w:pPr>
        <w:rPr>
          <w:rFonts w:ascii="Arial" w:eastAsia="Malgun Gothic" w:hAnsi="Arial"/>
        </w:rPr>
      </w:pPr>
    </w:p>
    <w:p w14:paraId="56B48562" w14:textId="77777777" w:rsidR="00085BC6" w:rsidRPr="00320611" w:rsidRDefault="00085BC6" w:rsidP="00085BC6">
      <w:pPr>
        <w:pStyle w:val="B1"/>
        <w:ind w:leftChars="200" w:left="967"/>
        <w:rPr>
          <w:rFonts w:eastAsia="Malgun Gothic"/>
        </w:rPr>
      </w:pPr>
    </w:p>
    <w:p w14:paraId="4BBFC9F9" w14:textId="0139FF64" w:rsidR="003D5437" w:rsidRPr="00DA6406" w:rsidRDefault="002C3F91" w:rsidP="003D5437">
      <w:pPr>
        <w:ind w:left="720"/>
        <w:rPr>
          <w:rFonts w:ascii="Arial" w:hAnsi="Arial" w:cs="Arial"/>
          <w:b/>
          <w:bCs/>
          <w:lang w:val="en-US"/>
        </w:rPr>
      </w:pPr>
      <w:r>
        <w:rPr>
          <w:rFonts w:ascii="Arial" w:hAnsi="Arial" w:cs="Arial"/>
          <w:b/>
          <w:bCs/>
          <w:lang w:val="en-US"/>
        </w:rPr>
        <w:t xml:space="preserve">2. </w:t>
      </w:r>
      <w:r w:rsidR="003D5437" w:rsidRPr="00DA6406">
        <w:rPr>
          <w:rFonts w:ascii="Arial" w:hAnsi="Arial" w:cs="Arial"/>
          <w:b/>
          <w:bCs/>
          <w:lang w:val="en-US"/>
        </w:rPr>
        <w:t xml:space="preserve">SA2 question: SA2 would like to kindly request RAN2 to provide feedback whether </w:t>
      </w:r>
      <w:r w:rsidR="003D5437">
        <w:rPr>
          <w:rFonts w:ascii="Arial" w:hAnsi="Arial" w:cs="Arial"/>
          <w:b/>
          <w:bCs/>
          <w:lang w:val="en-US"/>
        </w:rPr>
        <w:t>this approach is feasible.</w:t>
      </w:r>
    </w:p>
    <w:p w14:paraId="2B59011D" w14:textId="77777777" w:rsidR="00102068" w:rsidRDefault="00102068" w:rsidP="00102068">
      <w:pPr>
        <w:pStyle w:val="B1"/>
        <w:rPr>
          <w:rFonts w:eastAsia="Malgun Gothic"/>
        </w:rPr>
      </w:pPr>
    </w:p>
    <w:p w14:paraId="4850FBEA" w14:textId="6F474ED7" w:rsidR="00C4458B" w:rsidRDefault="00C4458B" w:rsidP="00C4458B">
      <w:pPr>
        <w:pStyle w:val="B1"/>
        <w:ind w:left="820" w:firstLine="0"/>
        <w:rPr>
          <w:rFonts w:eastAsia="Malgun Gothic"/>
        </w:rPr>
      </w:pPr>
      <w:r w:rsidRPr="009D1155">
        <w:rPr>
          <w:rFonts w:eastAsia="Malgun Gothic"/>
          <w:u w:val="single"/>
        </w:rPr>
        <w:t>Answer:</w:t>
      </w:r>
      <w:r>
        <w:rPr>
          <w:rFonts w:eastAsia="Malgun Gothic"/>
        </w:rPr>
        <w:t xml:space="preserve"> </w:t>
      </w:r>
      <w:r w:rsidR="00DC05FB">
        <w:rPr>
          <w:rFonts w:eastAsia="Malgun Gothic"/>
        </w:rPr>
        <w:t>This is in RAN2’s domain. RAN3 would wait for RAN2’s response.</w:t>
      </w:r>
      <w:r w:rsidR="000A72B1">
        <w:rPr>
          <w:rFonts w:eastAsia="Malgun Gothic"/>
        </w:rPr>
        <w:t xml:space="preserve"> </w:t>
      </w:r>
    </w:p>
    <w:p w14:paraId="1DA877FB" w14:textId="630FA4FC" w:rsidR="00082DA1" w:rsidRDefault="00082DA1" w:rsidP="00C4458B">
      <w:pPr>
        <w:pStyle w:val="B1"/>
        <w:ind w:left="820" w:firstLine="0"/>
        <w:rPr>
          <w:rFonts w:eastAsia="Malgun Gothic"/>
        </w:rPr>
      </w:pPr>
    </w:p>
    <w:p w14:paraId="3033C89C" w14:textId="444F962E" w:rsidR="00082DA1" w:rsidRPr="00082DA1" w:rsidRDefault="002C3F91" w:rsidP="00082DA1">
      <w:pPr>
        <w:ind w:left="720"/>
        <w:rPr>
          <w:rFonts w:ascii="Arial" w:hAnsi="Arial" w:cs="Arial"/>
          <w:b/>
          <w:bCs/>
          <w:lang w:val="en-US"/>
        </w:rPr>
      </w:pPr>
      <w:r>
        <w:rPr>
          <w:rFonts w:ascii="Arial" w:hAnsi="Arial" w:cs="Arial"/>
          <w:b/>
          <w:bCs/>
          <w:lang w:val="en-US"/>
        </w:rPr>
        <w:t xml:space="preserve">3. </w:t>
      </w:r>
      <w:r w:rsidR="00082DA1" w:rsidRPr="00082DA1">
        <w:rPr>
          <w:rFonts w:ascii="Arial" w:hAnsi="Arial" w:cs="Arial"/>
          <w:b/>
          <w:bCs/>
          <w:lang w:val="en-US"/>
        </w:rPr>
        <w:t>SA2 question: SA2 would like to kindly request RAN3 to provide feedback whether the following attributes are available in RAN: time source, traceability to UTC or GNSS, synchronization state, clock accuracy, clock frequency stability, PTP clockClass.</w:t>
      </w:r>
    </w:p>
    <w:p w14:paraId="6A39385A" w14:textId="0138FAF9" w:rsidR="00082DA1" w:rsidRDefault="00082DA1" w:rsidP="00C4458B">
      <w:pPr>
        <w:pStyle w:val="B1"/>
        <w:ind w:left="820" w:firstLine="0"/>
        <w:rPr>
          <w:rFonts w:eastAsia="Malgun Gothic"/>
        </w:rPr>
      </w:pPr>
    </w:p>
    <w:p w14:paraId="7286E13D" w14:textId="27A095B4" w:rsidR="00082DA1" w:rsidRDefault="00082DA1" w:rsidP="00082DA1">
      <w:pPr>
        <w:pStyle w:val="B1"/>
        <w:ind w:left="820" w:firstLine="0"/>
        <w:rPr>
          <w:rFonts w:eastAsia="Malgun Gothic"/>
        </w:rPr>
      </w:pPr>
      <w:r w:rsidRPr="009D1155">
        <w:rPr>
          <w:rFonts w:eastAsia="Malgun Gothic"/>
          <w:u w:val="single"/>
        </w:rPr>
        <w:t>Answer:</w:t>
      </w:r>
      <w:r>
        <w:rPr>
          <w:rFonts w:eastAsia="Malgun Gothic"/>
        </w:rPr>
        <w:t xml:space="preserve"> </w:t>
      </w:r>
      <w:r w:rsidR="00600016">
        <w:rPr>
          <w:rFonts w:eastAsia="Malgun Gothic"/>
        </w:rPr>
        <w:t xml:space="preserve">The attributes </w:t>
      </w:r>
      <w:r w:rsidR="00600016" w:rsidRPr="002C3F91">
        <w:rPr>
          <w:rFonts w:eastAsia="Malgun Gothic"/>
        </w:rPr>
        <w:t>time source, traceability to UTC or GNSS, synchronization state, clock accuracy, clock frequency stability</w:t>
      </w:r>
      <w:r w:rsidR="00600016">
        <w:rPr>
          <w:rFonts w:eastAsia="Malgun Gothic"/>
        </w:rPr>
        <w:t xml:space="preserve"> are needed to determine the clock quality and can be provided from RAN for determining clock quality. However, PTP clockClass is specific to a particular type of clock source (PTP-based time distribution) and does not apply if SyncE or GNSS is used as clock source for the gNB. Hence PTP clockClass is not a generic attribute to indicate clock quality and is therefore not needed to determine the clock quality.</w:t>
      </w:r>
    </w:p>
    <w:p w14:paraId="0200C4B4" w14:textId="77777777" w:rsidR="00082DA1" w:rsidRDefault="00082DA1" w:rsidP="00C4458B">
      <w:pPr>
        <w:pStyle w:val="B1"/>
        <w:ind w:left="820" w:firstLine="0"/>
        <w:rPr>
          <w:rFonts w:eastAsia="Malgun Gothic"/>
        </w:rPr>
      </w:pPr>
    </w:p>
    <w:p w14:paraId="585EA9B6" w14:textId="77777777" w:rsidR="00C4458B" w:rsidRDefault="00C4458B" w:rsidP="00C4458B">
      <w:pPr>
        <w:pStyle w:val="B1"/>
        <w:ind w:left="820" w:firstLine="0"/>
        <w:rPr>
          <w:rFonts w:eastAsia="Malgun Gothic"/>
        </w:rPr>
      </w:pPr>
    </w:p>
    <w:p w14:paraId="3CB483D8" w14:textId="77777777" w:rsidR="004A71F8" w:rsidRDefault="004A71F8" w:rsidP="004A71F8">
      <w:pPr>
        <w:pStyle w:val="Header"/>
        <w:rPr>
          <w:rFonts w:ascii="Arial" w:hAnsi="Arial"/>
        </w:rPr>
      </w:pPr>
    </w:p>
    <w:p w14:paraId="7432CF9B" w14:textId="77777777" w:rsidR="004A71F8" w:rsidRPr="000F4E43" w:rsidRDefault="004A71F8" w:rsidP="004A71F8">
      <w:pPr>
        <w:spacing w:after="120"/>
        <w:rPr>
          <w:rFonts w:ascii="Arial" w:hAnsi="Arial" w:cs="Arial"/>
          <w:b/>
        </w:rPr>
      </w:pPr>
      <w:r w:rsidRPr="000F4E43">
        <w:rPr>
          <w:rFonts w:ascii="Arial" w:hAnsi="Arial" w:cs="Arial"/>
          <w:b/>
        </w:rPr>
        <w:t>2. Actions:</w:t>
      </w:r>
    </w:p>
    <w:p w14:paraId="5C535ADA" w14:textId="7E65EDC9" w:rsidR="004A71F8" w:rsidRPr="000F4E43" w:rsidRDefault="004A71F8" w:rsidP="004A71F8">
      <w:pPr>
        <w:spacing w:after="120"/>
        <w:ind w:left="1985" w:hanging="1985"/>
        <w:rPr>
          <w:rFonts w:ascii="Arial" w:hAnsi="Arial" w:cs="Arial"/>
          <w:b/>
        </w:rPr>
      </w:pPr>
      <w:r w:rsidRPr="000F4E43">
        <w:rPr>
          <w:rFonts w:ascii="Arial" w:hAnsi="Arial" w:cs="Arial"/>
          <w:b/>
        </w:rPr>
        <w:t xml:space="preserve">To </w:t>
      </w:r>
      <w:r w:rsidR="00214B5D">
        <w:rPr>
          <w:rFonts w:ascii="Arial" w:hAnsi="Arial" w:cs="Arial"/>
          <w:b/>
        </w:rPr>
        <w:t>SA2</w:t>
      </w:r>
    </w:p>
    <w:p w14:paraId="04D14C9E" w14:textId="109DFAB8" w:rsidR="004A71F8" w:rsidRDefault="004A71F8" w:rsidP="004A71F8">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214B5D">
        <w:rPr>
          <w:rFonts w:ascii="Arial" w:hAnsi="Arial" w:cs="Arial"/>
        </w:rPr>
        <w:t>RAN3</w:t>
      </w:r>
      <w:r w:rsidRPr="002671AC">
        <w:rPr>
          <w:rFonts w:ascii="Arial" w:hAnsi="Arial" w:cs="Arial"/>
        </w:rPr>
        <w:t xml:space="preserve"> kindly</w:t>
      </w:r>
      <w:r>
        <w:rPr>
          <w:rFonts w:ascii="Arial" w:hAnsi="Arial" w:cs="Arial"/>
        </w:rPr>
        <w:t xml:space="preserve"> asks </w:t>
      </w:r>
      <w:r w:rsidR="00214B5D">
        <w:rPr>
          <w:rFonts w:ascii="Arial" w:hAnsi="Arial" w:cs="Arial"/>
        </w:rPr>
        <w:t>SA2</w:t>
      </w:r>
      <w:r>
        <w:rPr>
          <w:rFonts w:ascii="Arial" w:hAnsi="Arial" w:cs="Arial"/>
        </w:rPr>
        <w:t xml:space="preserve"> </w:t>
      </w:r>
      <w:r w:rsidR="00214B5D">
        <w:rPr>
          <w:rFonts w:ascii="Arial" w:hAnsi="Arial" w:cs="Arial"/>
        </w:rPr>
        <w:t>to</w:t>
      </w:r>
      <w:r>
        <w:rPr>
          <w:rFonts w:ascii="Arial" w:hAnsi="Arial" w:cs="Arial"/>
        </w:rPr>
        <w:t xml:space="preserve"> take the above information into consideration</w:t>
      </w:r>
      <w:r w:rsidR="00214B5D">
        <w:rPr>
          <w:rFonts w:ascii="Arial" w:hAnsi="Arial" w:cs="Arial"/>
        </w:rPr>
        <w:t>.</w:t>
      </w:r>
    </w:p>
    <w:p w14:paraId="6C7500B1" w14:textId="77777777" w:rsidR="004A71F8" w:rsidRPr="000F4E43" w:rsidRDefault="004A71F8" w:rsidP="004A71F8">
      <w:pPr>
        <w:rPr>
          <w:rFonts w:ascii="Arial" w:hAnsi="Arial" w:cs="Arial"/>
          <w:i/>
          <w:iCs/>
          <w:color w:val="FF0000"/>
        </w:rPr>
      </w:pPr>
    </w:p>
    <w:p w14:paraId="5FA88873" w14:textId="77777777" w:rsidR="004A71F8" w:rsidRPr="000F4E43" w:rsidRDefault="004A71F8" w:rsidP="004A71F8">
      <w:pPr>
        <w:spacing w:after="120"/>
        <w:ind w:left="993" w:hanging="993"/>
        <w:rPr>
          <w:rFonts w:ascii="Arial" w:hAnsi="Arial" w:cs="Arial"/>
        </w:rPr>
      </w:pPr>
    </w:p>
    <w:p w14:paraId="5F87913F" w14:textId="788AC26F" w:rsidR="004A71F8" w:rsidRPr="000F4E43" w:rsidRDefault="004A71F8" w:rsidP="004A71F8">
      <w:pPr>
        <w:spacing w:after="120"/>
        <w:rPr>
          <w:rFonts w:ascii="Arial" w:hAnsi="Arial" w:cs="Arial"/>
          <w:b/>
        </w:rPr>
      </w:pPr>
      <w:r w:rsidRPr="000F4E43">
        <w:rPr>
          <w:rFonts w:ascii="Arial" w:hAnsi="Arial" w:cs="Arial"/>
          <w:b/>
        </w:rPr>
        <w:t xml:space="preserve">3. Date of Next </w:t>
      </w:r>
      <w:r w:rsidR="00214B5D">
        <w:rPr>
          <w:rFonts w:ascii="Arial" w:hAnsi="Arial" w:cs="Arial"/>
          <w:b/>
        </w:rPr>
        <w:t>RAN3</w:t>
      </w:r>
      <w:r w:rsidRPr="000F4E43">
        <w:rPr>
          <w:rFonts w:ascii="Arial" w:hAnsi="Arial" w:cs="Arial"/>
          <w:b/>
        </w:rPr>
        <w:t xml:space="preserve"> Meeting:</w:t>
      </w:r>
    </w:p>
    <w:p w14:paraId="13C3BA6D" w14:textId="77777777" w:rsidR="00082DA1" w:rsidRDefault="00082DA1" w:rsidP="000837CD">
      <w:pPr>
        <w:rPr>
          <w:rFonts w:ascii="Arial" w:hAnsi="Arial" w:cs="Arial"/>
          <w:sz w:val="22"/>
          <w:szCs w:val="22"/>
        </w:rPr>
      </w:pPr>
    </w:p>
    <w:p w14:paraId="5C890A96" w14:textId="56D3960D" w:rsidR="000837CD" w:rsidRDefault="000837CD" w:rsidP="000837CD">
      <w:pPr>
        <w:rPr>
          <w:rFonts w:ascii="Arial" w:hAnsi="Arial" w:cs="Arial"/>
          <w:sz w:val="22"/>
          <w:szCs w:val="22"/>
        </w:rPr>
      </w:pPr>
      <w:r>
        <w:rPr>
          <w:rFonts w:ascii="Arial" w:hAnsi="Arial" w:cs="Arial"/>
          <w:sz w:val="22"/>
          <w:szCs w:val="22"/>
        </w:rPr>
        <w:t>RAN3#119bis-e           April 17 – April 26, 2023                                 E-Meeting</w:t>
      </w:r>
    </w:p>
    <w:p w14:paraId="0E30623E" w14:textId="71359F1D" w:rsidR="00082DA1" w:rsidRDefault="00082DA1" w:rsidP="000837CD">
      <w:pPr>
        <w:rPr>
          <w:rFonts w:ascii="Arial" w:hAnsi="Arial" w:cs="Arial"/>
          <w:sz w:val="22"/>
          <w:szCs w:val="22"/>
        </w:rPr>
      </w:pPr>
    </w:p>
    <w:p w14:paraId="31261D63" w14:textId="538EEDA2" w:rsidR="00082DA1" w:rsidRPr="00673F47" w:rsidRDefault="00082DA1" w:rsidP="000837CD">
      <w:pPr>
        <w:rPr>
          <w:rFonts w:ascii="Arial" w:hAnsi="Arial" w:cs="Arial"/>
          <w:sz w:val="22"/>
          <w:szCs w:val="22"/>
        </w:rPr>
      </w:pPr>
      <w:r>
        <w:rPr>
          <w:rFonts w:ascii="Arial" w:hAnsi="Arial" w:cs="Arial"/>
          <w:sz w:val="22"/>
          <w:szCs w:val="22"/>
        </w:rPr>
        <w:t>RAN3</w:t>
      </w:r>
      <w:r w:rsidRPr="00673F47">
        <w:rPr>
          <w:rFonts w:ascii="Arial" w:hAnsi="Arial" w:cs="Arial"/>
          <w:sz w:val="22"/>
          <w:szCs w:val="22"/>
        </w:rPr>
        <w:t>#1</w:t>
      </w:r>
      <w:r>
        <w:rPr>
          <w:rFonts w:ascii="Arial" w:hAnsi="Arial" w:cs="Arial"/>
          <w:sz w:val="22"/>
          <w:szCs w:val="22"/>
        </w:rPr>
        <w:t>20</w:t>
      </w:r>
      <w:r w:rsidRPr="00673F47">
        <w:rPr>
          <w:rFonts w:ascii="Arial" w:hAnsi="Arial" w:cs="Arial"/>
          <w:sz w:val="22"/>
          <w:szCs w:val="22"/>
        </w:rPr>
        <w:t xml:space="preserve">                   </w:t>
      </w:r>
      <w:r>
        <w:rPr>
          <w:rFonts w:ascii="Arial" w:hAnsi="Arial" w:cs="Arial"/>
          <w:sz w:val="22"/>
          <w:szCs w:val="22"/>
        </w:rPr>
        <w:t>May</w:t>
      </w:r>
      <w:r w:rsidRPr="00673F47">
        <w:rPr>
          <w:rFonts w:ascii="Arial" w:hAnsi="Arial" w:cs="Arial"/>
          <w:sz w:val="22"/>
          <w:szCs w:val="22"/>
        </w:rPr>
        <w:t xml:space="preserve"> </w:t>
      </w:r>
      <w:r>
        <w:rPr>
          <w:rFonts w:ascii="Arial" w:hAnsi="Arial" w:cs="Arial"/>
          <w:sz w:val="22"/>
          <w:szCs w:val="22"/>
        </w:rPr>
        <w:t xml:space="preserve">22 </w:t>
      </w:r>
      <w:r w:rsidRPr="00673F47">
        <w:rPr>
          <w:rFonts w:ascii="Arial" w:hAnsi="Arial" w:cs="Arial"/>
          <w:sz w:val="22"/>
          <w:szCs w:val="22"/>
        </w:rPr>
        <w:t>-</w:t>
      </w:r>
      <w:r>
        <w:rPr>
          <w:rFonts w:ascii="Arial" w:hAnsi="Arial" w:cs="Arial"/>
          <w:sz w:val="22"/>
          <w:szCs w:val="22"/>
        </w:rPr>
        <w:t xml:space="preserve"> May 26</w:t>
      </w:r>
      <w:r w:rsidRPr="00673F47">
        <w:rPr>
          <w:rFonts w:ascii="Arial" w:hAnsi="Arial" w:cs="Arial"/>
          <w:sz w:val="22"/>
          <w:szCs w:val="22"/>
        </w:rPr>
        <w:t>, 202</w:t>
      </w:r>
      <w:r>
        <w:rPr>
          <w:rFonts w:ascii="Arial" w:hAnsi="Arial" w:cs="Arial"/>
          <w:sz w:val="22"/>
          <w:szCs w:val="22"/>
        </w:rPr>
        <w:t>3</w:t>
      </w:r>
      <w:r w:rsidRPr="00673F47">
        <w:rPr>
          <w:rFonts w:ascii="Arial" w:hAnsi="Arial" w:cs="Arial"/>
          <w:sz w:val="22"/>
          <w:szCs w:val="22"/>
        </w:rPr>
        <w:t>                                   </w:t>
      </w:r>
      <w:r w:rsidR="00600016">
        <w:rPr>
          <w:rStyle w:val="normaltextrun"/>
          <w:rFonts w:ascii="Arial" w:hAnsi="Arial" w:cs="Arial"/>
          <w:color w:val="000000"/>
          <w:shd w:val="clear" w:color="auto" w:fill="FFFFFF"/>
        </w:rPr>
        <w:t>Incheon, South Korea</w:t>
      </w:r>
    </w:p>
    <w:p w14:paraId="3B523FD9" w14:textId="77777777" w:rsidR="005F20E4" w:rsidRDefault="005F20E4"/>
    <w:sectPr w:rsidR="005F20E4" w:rsidSect="000F4E43">
      <w:pgSz w:w="11907" w:h="16840" w:code="9"/>
      <w:pgMar w:top="1134" w:right="1134" w:bottom="1134" w:left="1134"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56459D"/>
    <w:multiLevelType w:val="hybridMultilevel"/>
    <w:tmpl w:val="A6F8E7CE"/>
    <w:lvl w:ilvl="0" w:tplc="E0E42250">
      <w:start w:val="1"/>
      <w:numFmt w:val="upperLetter"/>
      <w:lvlText w:val="%1)"/>
      <w:lvlJc w:val="left"/>
      <w:pPr>
        <w:ind w:left="1131" w:hanging="564"/>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3A2B3936"/>
    <w:multiLevelType w:val="hybridMultilevel"/>
    <w:tmpl w:val="12B86266"/>
    <w:lvl w:ilvl="0" w:tplc="0409000F">
      <w:start w:val="1"/>
      <w:numFmt w:val="decimal"/>
      <w:lvlText w:val="%1."/>
      <w:lvlJc w:val="left"/>
      <w:pPr>
        <w:ind w:left="820" w:hanging="420"/>
      </w:p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16cid:durableId="1633945267">
    <w:abstractNumId w:val="2"/>
  </w:num>
  <w:num w:numId="2" w16cid:durableId="1085106526">
    <w:abstractNumId w:val="0"/>
  </w:num>
  <w:num w:numId="3" w16cid:durableId="4238431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1F8"/>
    <w:rsid w:val="00052233"/>
    <w:rsid w:val="000559CC"/>
    <w:rsid w:val="00082DA1"/>
    <w:rsid w:val="000837CD"/>
    <w:rsid w:val="00085BC6"/>
    <w:rsid w:val="000A72B1"/>
    <w:rsid w:val="000B47B6"/>
    <w:rsid w:val="00102068"/>
    <w:rsid w:val="001D0898"/>
    <w:rsid w:val="00214B5D"/>
    <w:rsid w:val="00291D06"/>
    <w:rsid w:val="002C3F91"/>
    <w:rsid w:val="002C5623"/>
    <w:rsid w:val="003C5AB5"/>
    <w:rsid w:val="003D5437"/>
    <w:rsid w:val="003F75E4"/>
    <w:rsid w:val="00417EB1"/>
    <w:rsid w:val="004A71F8"/>
    <w:rsid w:val="00505FA3"/>
    <w:rsid w:val="0056215D"/>
    <w:rsid w:val="00577311"/>
    <w:rsid w:val="00586B28"/>
    <w:rsid w:val="00596473"/>
    <w:rsid w:val="005A32DA"/>
    <w:rsid w:val="005F20E4"/>
    <w:rsid w:val="00600016"/>
    <w:rsid w:val="006447E9"/>
    <w:rsid w:val="00687619"/>
    <w:rsid w:val="006D04E6"/>
    <w:rsid w:val="006D6722"/>
    <w:rsid w:val="006D76E8"/>
    <w:rsid w:val="00704B3F"/>
    <w:rsid w:val="008315FC"/>
    <w:rsid w:val="00862A44"/>
    <w:rsid w:val="0087019F"/>
    <w:rsid w:val="008B5447"/>
    <w:rsid w:val="008E55E4"/>
    <w:rsid w:val="009039BB"/>
    <w:rsid w:val="00912E0B"/>
    <w:rsid w:val="00962CDE"/>
    <w:rsid w:val="009D1155"/>
    <w:rsid w:val="00A24BE5"/>
    <w:rsid w:val="00A4124D"/>
    <w:rsid w:val="00A605F4"/>
    <w:rsid w:val="00A9555E"/>
    <w:rsid w:val="00B035B7"/>
    <w:rsid w:val="00B617CC"/>
    <w:rsid w:val="00B8628E"/>
    <w:rsid w:val="00C05EBB"/>
    <w:rsid w:val="00C2418D"/>
    <w:rsid w:val="00C4458B"/>
    <w:rsid w:val="00C660A2"/>
    <w:rsid w:val="00CA543B"/>
    <w:rsid w:val="00CC7A4A"/>
    <w:rsid w:val="00D11F8E"/>
    <w:rsid w:val="00D73AC7"/>
    <w:rsid w:val="00D946D8"/>
    <w:rsid w:val="00DC05FB"/>
    <w:rsid w:val="00E53BDD"/>
    <w:rsid w:val="00F24A87"/>
    <w:rsid w:val="00F5437B"/>
    <w:rsid w:val="00FA6D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C66B04"/>
  <w15:chartTrackingRefBased/>
  <w15:docId w15:val="{C51316F6-7AC7-4BE2-9732-EB20CBE99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71F8"/>
    <w:pPr>
      <w:spacing w:after="0" w:line="240" w:lineRule="auto"/>
    </w:pPr>
    <w:rPr>
      <w:rFonts w:ascii="Times New Roman" w:eastAsiaTheme="minorEastAsia" w:hAnsi="Times New Roman" w:cs="Times New Roman"/>
      <w:sz w:val="20"/>
      <w:szCs w:val="20"/>
      <w:lang w:val="en-GB"/>
    </w:rPr>
  </w:style>
  <w:style w:type="paragraph" w:styleId="Heading4">
    <w:name w:val="heading 4"/>
    <w:basedOn w:val="Normal"/>
    <w:next w:val="Normal"/>
    <w:link w:val="Heading4Char"/>
    <w:uiPriority w:val="9"/>
    <w:semiHidden/>
    <w:unhideWhenUsed/>
    <w:qFormat/>
    <w:rsid w:val="004A71F8"/>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4A71F8"/>
    <w:pPr>
      <w:tabs>
        <w:tab w:val="center" w:pos="4153"/>
        <w:tab w:val="right" w:pos="8306"/>
      </w:tabs>
    </w:pPr>
  </w:style>
  <w:style w:type="character" w:customStyle="1" w:styleId="HeaderChar">
    <w:name w:val="Header Char"/>
    <w:basedOn w:val="DefaultParagraphFont"/>
    <w:link w:val="Header"/>
    <w:semiHidden/>
    <w:rsid w:val="004A71F8"/>
    <w:rPr>
      <w:rFonts w:ascii="Times New Roman" w:eastAsiaTheme="minorEastAsia" w:hAnsi="Times New Roman" w:cs="Times New Roman"/>
      <w:sz w:val="20"/>
      <w:szCs w:val="20"/>
      <w:lang w:val="en-GB"/>
    </w:rPr>
  </w:style>
  <w:style w:type="paragraph" w:customStyle="1" w:styleId="B1">
    <w:name w:val="B1"/>
    <w:basedOn w:val="Normal"/>
    <w:link w:val="B1Char1"/>
    <w:qFormat/>
    <w:rsid w:val="004A71F8"/>
    <w:pPr>
      <w:ind w:left="567" w:hanging="567"/>
      <w:jc w:val="both"/>
    </w:pPr>
    <w:rPr>
      <w:rFonts w:ascii="Arial" w:hAnsi="Arial"/>
    </w:rPr>
  </w:style>
  <w:style w:type="character" w:styleId="Hyperlink">
    <w:name w:val="Hyperlink"/>
    <w:uiPriority w:val="99"/>
    <w:unhideWhenUsed/>
    <w:rsid w:val="004A71F8"/>
    <w:rPr>
      <w:color w:val="0000FF"/>
      <w:u w:val="single"/>
    </w:rPr>
  </w:style>
  <w:style w:type="paragraph" w:styleId="Title">
    <w:name w:val="Title"/>
    <w:basedOn w:val="Normal"/>
    <w:next w:val="Normal"/>
    <w:link w:val="TitleChar"/>
    <w:uiPriority w:val="10"/>
    <w:qFormat/>
    <w:rsid w:val="004A71F8"/>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rsid w:val="004A71F8"/>
    <w:rPr>
      <w:rFonts w:ascii="Arial" w:eastAsiaTheme="minorEastAsia" w:hAnsi="Arial" w:cs="Arial"/>
      <w:b/>
      <w:bCs/>
      <w:kern w:val="28"/>
      <w:sz w:val="20"/>
      <w:szCs w:val="20"/>
      <w:lang w:val="en-GB"/>
    </w:rPr>
  </w:style>
  <w:style w:type="paragraph" w:customStyle="1" w:styleId="Source">
    <w:name w:val="Source"/>
    <w:basedOn w:val="Normal"/>
    <w:rsid w:val="004A71F8"/>
    <w:pPr>
      <w:spacing w:after="60"/>
      <w:ind w:left="1985" w:hanging="1985"/>
    </w:pPr>
    <w:rPr>
      <w:rFonts w:ascii="Arial" w:hAnsi="Arial" w:cs="Arial"/>
      <w:b/>
    </w:rPr>
  </w:style>
  <w:style w:type="paragraph" w:customStyle="1" w:styleId="Contact">
    <w:name w:val="Contact"/>
    <w:basedOn w:val="Heading4"/>
    <w:rsid w:val="004A71F8"/>
    <w:pPr>
      <w:keepLines w:val="0"/>
      <w:tabs>
        <w:tab w:val="left" w:pos="2268"/>
        <w:tab w:val="left" w:pos="2694"/>
      </w:tabs>
      <w:spacing w:before="0"/>
      <w:ind w:left="567"/>
    </w:pPr>
    <w:rPr>
      <w:rFonts w:ascii="Arial" w:eastAsiaTheme="minorEastAsia" w:hAnsi="Arial" w:cs="Arial"/>
      <w:b/>
      <w:i w:val="0"/>
      <w:iCs w:val="0"/>
      <w:color w:val="auto"/>
    </w:rPr>
  </w:style>
  <w:style w:type="character" w:customStyle="1" w:styleId="B1Char1">
    <w:name w:val="B1 Char1"/>
    <w:link w:val="B1"/>
    <w:rsid w:val="004A71F8"/>
    <w:rPr>
      <w:rFonts w:ascii="Arial" w:eastAsiaTheme="minorEastAsia" w:hAnsi="Arial" w:cs="Times New Roman"/>
      <w:sz w:val="20"/>
      <w:szCs w:val="20"/>
      <w:lang w:val="en-GB"/>
    </w:rPr>
  </w:style>
  <w:style w:type="paragraph" w:customStyle="1" w:styleId="CRCoverPage">
    <w:name w:val="CR Cover Page"/>
    <w:link w:val="CRCoverPageZchn"/>
    <w:qFormat/>
    <w:rsid w:val="004A71F8"/>
    <w:pPr>
      <w:spacing w:after="120" w:line="240" w:lineRule="auto"/>
    </w:pPr>
    <w:rPr>
      <w:rFonts w:ascii="Arial" w:eastAsia="SimSun" w:hAnsi="Arial" w:cs="Times New Roman"/>
      <w:sz w:val="20"/>
      <w:szCs w:val="20"/>
      <w:lang w:val="en-GB" w:eastAsia="ko-KR"/>
    </w:rPr>
  </w:style>
  <w:style w:type="character" w:customStyle="1" w:styleId="CRCoverPageZchn">
    <w:name w:val="CR Cover Page Zchn"/>
    <w:link w:val="CRCoverPage"/>
    <w:rsid w:val="004A71F8"/>
    <w:rPr>
      <w:rFonts w:ascii="Arial" w:eastAsia="SimSun" w:hAnsi="Arial" w:cs="Times New Roman"/>
      <w:sz w:val="20"/>
      <w:szCs w:val="20"/>
      <w:lang w:val="en-GB" w:eastAsia="ko-KR"/>
    </w:rPr>
  </w:style>
  <w:style w:type="paragraph" w:customStyle="1" w:styleId="3GPPHeader">
    <w:name w:val="3GPP_Header"/>
    <w:basedOn w:val="BodyText"/>
    <w:qFormat/>
    <w:rsid w:val="004A71F8"/>
    <w:pPr>
      <w:tabs>
        <w:tab w:val="left" w:pos="1701"/>
        <w:tab w:val="right" w:pos="9639"/>
      </w:tabs>
      <w:overflowPunct w:val="0"/>
      <w:autoSpaceDE w:val="0"/>
      <w:autoSpaceDN w:val="0"/>
      <w:adjustRightInd w:val="0"/>
      <w:spacing w:after="240"/>
      <w:jc w:val="both"/>
    </w:pPr>
    <w:rPr>
      <w:rFonts w:ascii="Arial" w:eastAsia="SimSun" w:hAnsi="Arial"/>
      <w:b/>
      <w:sz w:val="24"/>
      <w:lang w:eastAsia="zh-CN"/>
    </w:rPr>
  </w:style>
  <w:style w:type="character" w:customStyle="1" w:styleId="Heading4Char">
    <w:name w:val="Heading 4 Char"/>
    <w:basedOn w:val="DefaultParagraphFont"/>
    <w:link w:val="Heading4"/>
    <w:uiPriority w:val="9"/>
    <w:semiHidden/>
    <w:rsid w:val="004A71F8"/>
    <w:rPr>
      <w:rFonts w:asciiTheme="majorHAnsi" w:eastAsiaTheme="majorEastAsia" w:hAnsiTheme="majorHAnsi" w:cstheme="majorBidi"/>
      <w:i/>
      <w:iCs/>
      <w:color w:val="2F5496" w:themeColor="accent1" w:themeShade="BF"/>
      <w:sz w:val="20"/>
      <w:szCs w:val="20"/>
      <w:lang w:val="en-GB"/>
    </w:rPr>
  </w:style>
  <w:style w:type="paragraph" w:styleId="BodyText">
    <w:name w:val="Body Text"/>
    <w:basedOn w:val="Normal"/>
    <w:link w:val="BodyTextChar"/>
    <w:uiPriority w:val="99"/>
    <w:semiHidden/>
    <w:unhideWhenUsed/>
    <w:rsid w:val="004A71F8"/>
    <w:pPr>
      <w:spacing w:after="120"/>
    </w:pPr>
  </w:style>
  <w:style w:type="character" w:customStyle="1" w:styleId="BodyTextChar">
    <w:name w:val="Body Text Char"/>
    <w:basedOn w:val="DefaultParagraphFont"/>
    <w:link w:val="BodyText"/>
    <w:uiPriority w:val="99"/>
    <w:semiHidden/>
    <w:rsid w:val="004A71F8"/>
    <w:rPr>
      <w:rFonts w:ascii="Times New Roman" w:eastAsiaTheme="minorEastAsia" w:hAnsi="Times New Roman" w:cs="Times New Roman"/>
      <w:sz w:val="20"/>
      <w:szCs w:val="20"/>
      <w:lang w:val="en-GB"/>
    </w:rPr>
  </w:style>
  <w:style w:type="paragraph" w:styleId="Revision">
    <w:name w:val="Revision"/>
    <w:hidden/>
    <w:uiPriority w:val="99"/>
    <w:semiHidden/>
    <w:rsid w:val="00052233"/>
    <w:pPr>
      <w:spacing w:after="0" w:line="240" w:lineRule="auto"/>
    </w:pPr>
    <w:rPr>
      <w:rFonts w:ascii="Times New Roman" w:eastAsiaTheme="minorEastAsia" w:hAnsi="Times New Roman" w:cs="Times New Roman"/>
      <w:sz w:val="20"/>
      <w:szCs w:val="20"/>
      <w:lang w:val="en-GB"/>
    </w:rPr>
  </w:style>
  <w:style w:type="character" w:styleId="CommentReference">
    <w:name w:val="annotation reference"/>
    <w:basedOn w:val="DefaultParagraphFont"/>
    <w:uiPriority w:val="99"/>
    <w:semiHidden/>
    <w:unhideWhenUsed/>
    <w:rsid w:val="00E53BDD"/>
    <w:rPr>
      <w:sz w:val="16"/>
      <w:szCs w:val="16"/>
    </w:rPr>
  </w:style>
  <w:style w:type="paragraph" w:styleId="CommentText">
    <w:name w:val="annotation text"/>
    <w:basedOn w:val="Normal"/>
    <w:link w:val="CommentTextChar"/>
    <w:uiPriority w:val="99"/>
    <w:semiHidden/>
    <w:unhideWhenUsed/>
    <w:rsid w:val="00E53BDD"/>
  </w:style>
  <w:style w:type="character" w:customStyle="1" w:styleId="CommentTextChar">
    <w:name w:val="Comment Text Char"/>
    <w:basedOn w:val="DefaultParagraphFont"/>
    <w:link w:val="CommentText"/>
    <w:uiPriority w:val="99"/>
    <w:semiHidden/>
    <w:rsid w:val="00E53BDD"/>
    <w:rPr>
      <w:rFonts w:ascii="Times New Roman" w:eastAsiaTheme="minorEastAsia"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53BDD"/>
    <w:rPr>
      <w:b/>
      <w:bCs/>
    </w:rPr>
  </w:style>
  <w:style w:type="character" w:customStyle="1" w:styleId="CommentSubjectChar">
    <w:name w:val="Comment Subject Char"/>
    <w:basedOn w:val="CommentTextChar"/>
    <w:link w:val="CommentSubject"/>
    <w:uiPriority w:val="99"/>
    <w:semiHidden/>
    <w:rsid w:val="00E53BDD"/>
    <w:rPr>
      <w:rFonts w:ascii="Times New Roman" w:eastAsiaTheme="minorEastAsia" w:hAnsi="Times New Roman" w:cs="Times New Roman"/>
      <w:b/>
      <w:bCs/>
      <w:sz w:val="20"/>
      <w:szCs w:val="20"/>
      <w:lang w:val="en-GB"/>
    </w:rPr>
  </w:style>
  <w:style w:type="character" w:customStyle="1" w:styleId="B1Char">
    <w:name w:val="B1 Char"/>
    <w:qFormat/>
    <w:locked/>
    <w:rsid w:val="00085BC6"/>
    <w:rPr>
      <w:rFonts w:ascii="Arial" w:hAnsi="Arial"/>
      <w:lang w:eastAsia="en-US"/>
    </w:rPr>
  </w:style>
  <w:style w:type="paragraph" w:styleId="ListParagraph">
    <w:name w:val="List Paragraph"/>
    <w:basedOn w:val="Normal"/>
    <w:uiPriority w:val="34"/>
    <w:qFormat/>
    <w:rsid w:val="00D11F8E"/>
    <w:pPr>
      <w:ind w:left="720"/>
      <w:contextualSpacing/>
    </w:pPr>
  </w:style>
  <w:style w:type="character" w:customStyle="1" w:styleId="normaltextrun">
    <w:name w:val="normaltextrun"/>
    <w:basedOn w:val="DefaultParagraphFont"/>
    <w:rsid w:val="006000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0324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3GPPLiaison@etsi.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2</Pages>
  <Words>458</Words>
  <Characters>2615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3067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Geetha Rajendran</dc:creator>
  <cp:keywords/>
  <dc:description/>
  <cp:lastModifiedBy>Qualcomm - Geetha Rajendran</cp:lastModifiedBy>
  <cp:revision>12</cp:revision>
  <dcterms:created xsi:type="dcterms:W3CDTF">2023-02-16T13:58:00Z</dcterms:created>
  <dcterms:modified xsi:type="dcterms:W3CDTF">2023-02-17T05:23:00Z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